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114300" distR="114300">
            <wp:extent cx="6825615" cy="772795"/>
            <wp:effectExtent b="0" l="0" r="0" t="0"/>
            <wp:docPr descr="WCDIII Letterhead 09" id="1026" name="image1.jpg"/>
            <a:graphic>
              <a:graphicData uri="http://schemas.openxmlformats.org/drawingml/2006/picture">
                <pic:pic>
                  <pic:nvPicPr>
                    <pic:cNvPr descr="WCDIII Letterhead 09" id="0" name="image1.jpg"/>
                    <pic:cNvPicPr preferRelativeResize="0"/>
                  </pic:nvPicPr>
                  <pic:blipFill>
                    <a:blip r:embed="rId7"/>
                    <a:srcRect b="0" l="0" r="0" t="0"/>
                    <a:stretch>
                      <a:fillRect/>
                    </a:stretch>
                  </pic:blipFill>
                  <pic:spPr>
                    <a:xfrm>
                      <a:off x="0" y="0"/>
                      <a:ext cx="6825615" cy="77279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2023</w:t>
      </w: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Basketball Home Site Instructions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vertAlign w:val="baseline"/>
          <w:rtl w:val="0"/>
        </w:rPr>
        <w:t xml:space="preserve">The WCD/SWD/SKD host site instructions:</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color="000000" w:space="0" w:sz="0" w:val="none"/>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games to be played at 7:00PM, unless otherwise indicated on the bracket.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color="000000" w:space="0" w:sz="0" w:val="none"/>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games will be played at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home site of the higher seeded team</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color="000000" w:space="0" w:sz="0" w:val="none"/>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West Central District III office, in conjunction with the WOA, will assign officials.</w:t>
      </w:r>
    </w:p>
    <w:p w:rsidR="00000000" w:rsidDel="00000000" w:rsidP="00000000" w:rsidRDefault="00000000" w:rsidRPr="00000000" w14:paraId="0000000A">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hanging="72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tab/>
        <w:t xml:space="preserve">Volunteer worker pay is determined by the WCD Board.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Volunteers will be paid by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WCD III Director, as per WCD Board approval,</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Home Team - Responsibilities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bookmarkStart w:colFirst="0" w:colLast="0" w:name="bookmark=id.gjdgxs" w:id="0"/>
    <w:bookmarkEnd w:id="0"/>
    <w:p w:rsidR="00000000" w:rsidDel="00000000" w:rsidP="00000000" w:rsidRDefault="00000000" w:rsidRPr="00000000" w14:paraId="0000000C">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 as if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home game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the following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points of emphasis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tab/>
        <w:t xml:space="preserve">Host school, please print rosters of both teams, which you can get from the WPAN/WCD site, hopefully.</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1440" w:right="0" w:hanging="70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GoFan Digital ticketing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be the only method of sales and will be made available as soon as possible once brackets are set. QR codes and ticket prices with QR Codes and instructions will be sent electronically.</w:t>
      </w:r>
    </w:p>
    <w:p w:rsidR="00000000" w:rsidDel="00000000" w:rsidP="00000000" w:rsidRDefault="00000000" w:rsidRPr="00000000" w14:paraId="0000000F">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w:t>
      </w:r>
      <w:hyperlink r:id="rId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 Tournament Financial Form (Spreadsheet)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expenses and revenues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Other helpful forms are in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Tournament Event Procedure Forms on WCD site.)  All gate receipts belong to the WCD III.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Return all paperwork, within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ONE WEEK</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of event to Financial Director, Stark Porter: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starkwcd3@gmail.com.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It is encouraged that facility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rental charges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custodial charges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charged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w:t>
      </w:r>
    </w:p>
    <w:p w:rsidR="00000000" w:rsidDel="00000000" w:rsidP="00000000" w:rsidRDefault="00000000" w:rsidRPr="00000000" w14:paraId="00000011">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expense to the WCD, as much as possible.                                              </w:t>
      </w:r>
    </w:p>
    <w:p w:rsidR="00000000" w:rsidDel="00000000" w:rsidP="00000000" w:rsidRDefault="00000000" w:rsidRPr="00000000" w14:paraId="00000012">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WCD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agreement with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WIAA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encourages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Baden balls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used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the tournament ball. The semi-finals and finals of the WCD tourney will use Baden balls.</w:t>
      </w:r>
    </w:p>
    <w:p w:rsidR="00000000" w:rsidDel="00000000" w:rsidP="00000000" w:rsidRDefault="00000000" w:rsidRPr="00000000" w14:paraId="00000013">
      <w:pPr>
        <w:keepNext w:val="0"/>
        <w:keepLines w:val="0"/>
        <w:pageBreakBefore w:val="0"/>
        <w:widowControl w:val="1"/>
        <w:pBdr>
          <w:top w:space="0" w:sz="0" w:val="nil"/>
          <w:left w:space="0" w:sz="0" w:val="nil"/>
          <w:bottom w:color="000000" w:space="0" w:sz="0" w:val="none"/>
          <w:right w:space="0" w:sz="0" w:val="nil"/>
          <w:between w:space="0" w:sz="0" w:val="nil"/>
        </w:pBdr>
        <w:shd w:fill="auto" w:val="clear"/>
        <w:tabs>
          <w:tab w:val="left" w:leader="none" w:pos="1440"/>
        </w:tabs>
        <w:spacing w:after="0" w:before="0" w:line="240" w:lineRule="auto"/>
        <w:ind w:left="144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 xml:space="preserve">Please text your scores to Joe Keller, WCDIII Director (253)225-1761 and your classification’s tournament director, immediately after the game to allow the brackets to be updated. Cell </w:t>
      </w:r>
      <w:r w:rsidDel="00000000" w:rsidR="00000000" w:rsidRPr="00000000">
        <w:rPr>
          <w:rFonts w:ascii="Arial" w:cs="Arial" w:eastAsia="Arial" w:hAnsi="Arial"/>
          <w:b w:val="1"/>
          <w:i w:val="1"/>
          <w:rtl w:val="0"/>
        </w:rPr>
        <w:t xml:space="preserve">n</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umbers are on the syllabus.You will also be given permission to add scores to WPA.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Only WCD provided passes, WSCA (WA State Coaches Association), WSSAAA (A.D. Association), WOA Trainer, and Rush Team Apparel passes are to be honored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ASB cards, school district employees, WIAA, SWD and other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passes will not be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accepted.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enforce this policy. Accepted tournament pass copies are included in the financial form folder link.         </w:t>
      </w:r>
    </w:p>
    <w:p w:rsidR="00000000" w:rsidDel="00000000" w:rsidP="00000000" w:rsidRDefault="00000000" w:rsidRPr="00000000" w14:paraId="00000015">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w:t>
        <w:tab/>
        <w:t xml:space="preserve">Bands, cheerleaders and drill teams are admitted free, if 1) in uniform, 2) performing at the game and 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accompanied by their advisor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w:t>
        <w:tab/>
        <w:t xml:space="preserve">The following people listed on the Pass List Form can enter through the Pass Gate with picture identification and sign-in signature: School Board Members and Superintendent, principal, assistant principal, event supervisor, athletic director, activity director, trainier, school photographer(1) school videographer (1).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Submit form to host school Athletic Director ASAP.</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j.</w:t>
        <w:tab/>
        <w:t xml:space="preserve">Keep copy of the game score sheets for record purposes. </w:t>
        <w:tab/>
        <w:tab/>
        <w:tab/>
      </w:r>
    </w:p>
    <w:p w:rsidR="00000000" w:rsidDel="00000000" w:rsidP="00000000" w:rsidRDefault="00000000" w:rsidRPr="00000000" w14:paraId="00000018">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k.</w:t>
        <w:tab/>
        <w:t xml:space="preserve">Concessions belong to host school.</w:t>
      </w:r>
    </w:p>
    <w:p w:rsidR="00000000" w:rsidDel="00000000" w:rsidP="00000000" w:rsidRDefault="00000000" w:rsidRPr="00000000" w14:paraId="00000019">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720" w:right="-10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w:t>
        <w:tab/>
        <w:t xml:space="preserve">Allow tournament boys/girls team members in free if with coach or advisor identifying them.</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106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       Radio/TV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Broadcasters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contact Joe Keller (WCDIII Director) at </w:t>
      </w:r>
    </w:p>
    <w:p w:rsidR="00000000" w:rsidDel="00000000" w:rsidP="00000000" w:rsidRDefault="00000000" w:rsidRPr="00000000" w14:paraId="0000001B">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780" w:right="-1060" w:firstLine="6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253-225-1761. The broadcasting station is required to</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complete a WCDIII Contract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w:t>
      </w:r>
    </w:p>
    <w:p w:rsidR="00000000" w:rsidDel="00000000" w:rsidP="00000000" w:rsidRDefault="00000000" w:rsidRPr="00000000" w14:paraId="0000001C">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780" w:right="-1060" w:firstLine="6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posted on the WCDIII website under “Forms”. </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10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Thanks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Questions? please email Joe Keller at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jkellerwcd3@gmail.com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text or call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253-225-1761.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2/23</w:t>
      </w:r>
      <w:r w:rsidDel="00000000" w:rsidR="00000000" w:rsidRPr="00000000">
        <w:rPr>
          <w:rtl w:val="0"/>
        </w:rPr>
      </w:r>
    </w:p>
    <w:sectPr>
      <w:pgSz w:h="15840" w:w="12240" w:orient="portrait"/>
      <w:pgMar w:bottom="245" w:top="245" w:left="72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z-TopofForm"/>
    <w:next w:val="Normal(Web)"/>
    <w:autoRedefine w:val="0"/>
    <w:hidden w:val="0"/>
    <w:qFormat w:val="0"/>
    <w:pPr>
      <w:pBdr>
        <w:bottom w:color="auto" w:space="0" w:sz="0" w:val="none"/>
      </w:pBdr>
      <w:suppressAutoHyphens w:val="1"/>
      <w:spacing w:line="1" w:lineRule="atLeast"/>
      <w:ind w:leftChars="-1" w:rightChars="0" w:firstLineChars="-1"/>
      <w:jc w:val="left"/>
      <w:textDirection w:val="btLr"/>
      <w:textAlignment w:val="top"/>
      <w:outlineLvl w:val="0"/>
    </w:pPr>
    <w:rPr>
      <w:rFonts w:ascii="Times New Roman" w:cs="Times New Roman" w:hAnsi="Times New Roman"/>
      <w:vanish w:val="0"/>
      <w:w w:val="100"/>
      <w:position w:val="-1"/>
      <w:sz w:val="24"/>
      <w:szCs w:val="20"/>
      <w:effect w:val="none"/>
      <w:vertAlign w:val="baseline"/>
      <w:cs w:val="0"/>
      <w:em w:val="none"/>
      <w:lang w:bidi="ar-SA" w:eastAsia="en-US" w:val="en-US"/>
    </w:rPr>
  </w:style>
  <w:style w:type="paragraph" w:styleId="z-TopofForm">
    <w:name w:val="z-Top of Form"/>
    <w:basedOn w:val="Normal"/>
    <w:next w:val="Normal"/>
    <w:autoRedefine w:val="0"/>
    <w:hidden w:val="0"/>
    <w:qFormat w:val="0"/>
    <w:pPr>
      <w:pBdr>
        <w:bottom w:color="auto" w:space="1" w:sz="6" w:val="single"/>
      </w:pBdr>
      <w:suppressAutoHyphens w:val="1"/>
      <w:spacing w:line="1" w:lineRule="atLeast"/>
      <w:ind w:leftChars="-1" w:rightChars="0" w:firstLineChars="-1"/>
      <w:jc w:val="center"/>
      <w:textDirection w:val="btLr"/>
      <w:textAlignment w:val="top"/>
      <w:outlineLvl w:val="0"/>
    </w:pPr>
    <w:rPr>
      <w:rFonts w:ascii="Arial" w:cs="Arial" w:hAnsi="Arial"/>
      <w:vanish w:val="1"/>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0"/>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jkellerwcd3@gmail.com"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cs.google.com/spreadsheets/d/1QSygyESyBzfE26O8KkLAGndFouPY0gTk/edit#gid=1137288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s0RVU5gtWyHR9kHImDyYdkn6Rg==">AMUW2mWomaaGnGwv1eYRYMCOy+zS1fkBQxlFVMtZdG5ic3zgsIC3ksKctKvnA9phRYU6662VPYFo62U1OuMOSUPtDtvLRglYQGMqwBO7J8NzT66vjnZR2krW3fBfAOy8WxdWo1ZuoK94E0ve4FMq4JRvFZcBgwjS+A==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2023-02-04T04:02:00Z</dcterms:created>
  <dc:creator>Shelly Thiel</dc:creator>
</cp:coreProperties>
</file>

<file path=docProps/custom.xml><?xml version="1.0" encoding="utf-8"?>
<Properties xmlns="http://schemas.openxmlformats.org/officeDocument/2006/custom-properties" xmlns:vt="http://schemas.openxmlformats.org/officeDocument/2006/docPropsVTypes"/>
</file>